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9BC30">
      <w:pPr>
        <w:ind w:left="0" w:leftChars="0" w:firstLine="0" w:firstLineChars="0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附件4</w:t>
      </w:r>
    </w:p>
    <w:p w14:paraId="6FBD5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lang w:val="en-US" w:eastAsia="zh-CN"/>
        </w:rPr>
      </w:pPr>
    </w:p>
    <w:p w14:paraId="5B462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u w:val="none"/>
          <w:lang w:val="en-US" w:eastAsia="zh-CN"/>
        </w:rPr>
        <w:t>重要信息系统认定通知书（模板）</w:t>
      </w:r>
      <w:bookmarkEnd w:id="0"/>
    </w:p>
    <w:p w14:paraId="4322DA5C">
      <w:pPr>
        <w:spacing w:line="360" w:lineRule="auto"/>
        <w:ind w:firstLine="0" w:firstLineChars="0"/>
        <w:rPr>
          <w:rFonts w:hint="default" w:ascii="宋体" w:hAnsi="宋体" w:eastAsia="宋体" w:cs="宋体"/>
          <w:color w:val="auto"/>
          <w:kern w:val="0"/>
          <w:sz w:val="24"/>
          <w:szCs w:val="24"/>
          <w:u w:val="none"/>
          <w:lang w:val="en-US" w:eastAsia="zh-CN"/>
        </w:rPr>
      </w:pPr>
    </w:p>
    <w:p w14:paraId="02775FF4">
      <w:pPr>
        <w:spacing w:line="360" w:lineRule="auto"/>
        <w:ind w:firstLine="0" w:firstLineChars="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重要信息系统运营者单位名称：</w:t>
      </w:r>
    </w:p>
    <w:p w14:paraId="0F16E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你单位信息系统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（信息系统名称），</w:t>
      </w:r>
    </w:p>
    <w:p w14:paraId="48289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（填写符合的重要信息系统识别指标，可列多项。如，承载××领域重要业务，存储100万条以上个人信息等），根据《河南省重要信息系统识别指南（第一版）》或者××行业（领域）重要信息系统认定规则，认定为重要信息系统，请按照有关法律、法规要求，实行重点保护。</w:t>
      </w:r>
    </w:p>
    <w:p w14:paraId="3F0CD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专此通知。</w:t>
      </w:r>
    </w:p>
    <w:p w14:paraId="7C843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汉仪细圆B5" w:hAnsi="汉仪细圆B5" w:eastAsia="汉仪细圆B5" w:cs="汉仪细圆B5"/>
          <w:color w:val="auto"/>
          <w:kern w:val="0"/>
          <w:sz w:val="32"/>
          <w:szCs w:val="32"/>
          <w:u w:val="none"/>
          <w:lang w:val="en-US" w:eastAsia="zh-CN"/>
        </w:rPr>
      </w:pPr>
    </w:p>
    <w:p w14:paraId="46E45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汉仪细圆B5" w:hAnsi="汉仪细圆B5" w:eastAsia="汉仪细圆B5" w:cs="汉仪细圆B5"/>
          <w:color w:val="auto"/>
          <w:kern w:val="0"/>
          <w:sz w:val="32"/>
          <w:szCs w:val="32"/>
          <w:u w:val="none"/>
          <w:lang w:val="en-US" w:eastAsia="zh-CN"/>
        </w:rPr>
      </w:pPr>
    </w:p>
    <w:p w14:paraId="373E4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汉仪细圆B5" w:hAnsi="汉仪细圆B5" w:eastAsia="汉仪细圆B5" w:cs="汉仪细圆B5"/>
          <w:color w:val="auto"/>
          <w:kern w:val="0"/>
          <w:sz w:val="32"/>
          <w:szCs w:val="32"/>
          <w:u w:val="non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 xml:space="preserve"> 行业主管监管部门签章</w:t>
      </w:r>
    </w:p>
    <w:p w14:paraId="6A2FD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 xml:space="preserve">                                年  月   日</w:t>
      </w:r>
    </w:p>
    <w:p w14:paraId="12188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（一式两份，主管部门留存1份，送达重要信息系统运营者1份）</w:t>
      </w:r>
    </w:p>
    <w:p w14:paraId="1BD8EC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DA39592-B601-402B-8800-4B481FB778C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5562F42-F872-4F9C-9864-2E39E155FB4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25A23BE-613C-4EFE-9FDB-654C6CC9CD25}"/>
  </w:font>
  <w:font w:name="汉仪细圆B5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4" w:fontKey="{48D8E916-4B36-463D-B818-12049203F70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E306C"/>
    <w:rsid w:val="27AE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2024-12-31T05:41:00Z</dcterms:created>
  <dc:creator>窦培豪</dc:creator>
  <cp:lastModifiedBy>窦培豪</cp:lastModifiedBy>
  <dcterms:modified xsi:type="dcterms:W3CDTF">2024-12-31T05:41:24Z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1CBFCFE35870450BBB4269B7C4FE4ED3_11</vt:lpwstr>
  </property>
  <property fmtid="{D5CDD505-2E9C-101B-9397-08002B2CF9AE}" pid="4" name="KSOTemplateDocerSaveRecord">
    <vt:lpwstr>eyJoZGlkIjoiOTI4Zjc4ZjVhNmYwMTc3ZDk2MDhhNzczNzg2NWI3MGMiLCJ1c2VySWQiOiI0NjgyMDQxMzYifQ==</vt:lpwstr>
  </property>
</Properties>
</file>